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28" w:rsidRPr="003C18A0" w:rsidRDefault="0024784A" w:rsidP="00D05166">
      <w:pPr>
        <w:spacing w:line="276" w:lineRule="auto"/>
        <w:rPr>
          <w:rFonts w:ascii="Times New Roman" w:hAnsi="Times New Roman" w:cs="Times New Roman"/>
          <w:sz w:val="32"/>
        </w:rPr>
      </w:pPr>
      <w:r>
        <w:rPr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6.4pt;height:46.9pt;z-index:-251658240;mso-position-horizontal:left;mso-position-horizontal-relative:margin;mso-position-vertical:top;mso-position-vertical-relative:margin;mso-width-relative:page;mso-height-relative:page" wrapcoords="14756 0 7913 1800 6844 2314 6844 4114 4277 4114 642 6686 642 8229 -214 10029 -214 10286 1711 12343 1711 21343 20103 21343 19675 15943 16681 11571 14970 10286 11121 8229 20531 6686 21172 5143 16895 4114 20745 3343 20531 514 15612 0 14756 0">
            <v:imagedata r:id="rId5" o:title="Dni Makowa - znak graficzny 2019"/>
            <w10:wrap type="square" anchorx="margin" anchory="margin"/>
          </v:shape>
        </w:pict>
      </w:r>
      <w:r w:rsidR="00C46139" w:rsidRPr="003C18A0">
        <w:rPr>
          <w:rFonts w:ascii="Times New Roman" w:hAnsi="Times New Roman" w:cs="Times New Roman"/>
          <w:sz w:val="32"/>
        </w:rPr>
        <w:t>R</w:t>
      </w:r>
      <w:r w:rsidR="003C18A0" w:rsidRPr="003C18A0">
        <w:rPr>
          <w:rFonts w:ascii="Times New Roman" w:hAnsi="Times New Roman" w:cs="Times New Roman"/>
          <w:sz w:val="32"/>
        </w:rPr>
        <w:t>EGULAMIN PRZYZNAWANIA AKREDYTACJI PRASOWEJ</w:t>
      </w:r>
    </w:p>
    <w:p w:rsidR="00C46139" w:rsidRPr="005E180F" w:rsidRDefault="00C46139" w:rsidP="00D05166">
      <w:pPr>
        <w:spacing w:line="276" w:lineRule="auto"/>
        <w:rPr>
          <w:rFonts w:ascii="Times New Roman" w:hAnsi="Times New Roman" w:cs="Times New Roman"/>
          <w:sz w:val="36"/>
        </w:rPr>
      </w:pPr>
      <w:r w:rsidRPr="005E180F">
        <w:rPr>
          <w:rFonts w:ascii="Times New Roman" w:hAnsi="Times New Roman" w:cs="Times New Roman"/>
          <w:sz w:val="36"/>
        </w:rPr>
        <w:t>Dni Makowa Mazowieckiego 2019</w:t>
      </w:r>
    </w:p>
    <w:p w:rsidR="003C18A0" w:rsidRDefault="003C18A0" w:rsidP="00D0516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57150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B142E" id="Łącznik prosty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1pt" to="45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E180F" w:rsidRDefault="005E180F" w:rsidP="00D0516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Procedura akredytacyjna rozpoczyna się 17 maja 2019 r. Formularze akredytacyjne nadsyłać można do 3 czerwca 2019 r. Formularze przesłane po upływie terminu nie będą rozpatrywane przez Miejski Dom Kultury w Makowie Mazowieckim, zwany dalej Organizatorem.</w:t>
      </w:r>
    </w:p>
    <w:p w:rsidR="005E180F" w:rsidRP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5E180F" w:rsidRDefault="005E180F" w:rsidP="00D0516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Wyłączne prawo do akredytowania mediów posiada Organizator.</w:t>
      </w:r>
    </w:p>
    <w:p w:rsidR="00D05166" w:rsidRDefault="00D05166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D05166" w:rsidRDefault="00D05166" w:rsidP="00D0516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Akredytacja obejmuje wydarzenia organizowane w ramach Dni Makowa Mazowieckiego 2019 (zwane dalej Wydarzeniem lub/i Imprezą) w dniach 15 oraz 16 czerwca 2019 r. w Parku Sapera</w:t>
      </w:r>
      <w:r>
        <w:rPr>
          <w:rFonts w:ascii="Times New Roman" w:hAnsi="Times New Roman" w:cs="Times New Roman"/>
          <w:sz w:val="24"/>
        </w:rPr>
        <w:br/>
        <w:t>w Makowie Mazowieckim.</w:t>
      </w:r>
    </w:p>
    <w:p w:rsidR="005E180F" w:rsidRP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0969C4" w:rsidRDefault="005E180F" w:rsidP="000969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Akredytacja dla mediów uprawnia do:</w:t>
      </w:r>
    </w:p>
    <w:p w:rsidR="005E180F" w:rsidRDefault="000969C4" w:rsidP="000969C4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</w:rPr>
      </w:pPr>
      <w:r w:rsidRPr="000969C4">
        <w:rPr>
          <w:rFonts w:ascii="Times New Roman" w:hAnsi="Times New Roman" w:cs="Times New Roman"/>
          <w:sz w:val="24"/>
        </w:rPr>
        <w:t>wej</w:t>
      </w:r>
      <w:r w:rsidR="00AE586D">
        <w:rPr>
          <w:rFonts w:ascii="Times New Roman" w:hAnsi="Times New Roman" w:cs="Times New Roman"/>
          <w:sz w:val="24"/>
        </w:rPr>
        <w:t>ści</w:t>
      </w:r>
      <w:r w:rsidRPr="000969C4">
        <w:rPr>
          <w:rFonts w:ascii="Times New Roman" w:hAnsi="Times New Roman" w:cs="Times New Roman"/>
          <w:sz w:val="24"/>
        </w:rPr>
        <w:t>a w strefę przeznaczoną dla mediów (przed sceną), wyznaczoną przez Organizatora;</w:t>
      </w:r>
    </w:p>
    <w:p w:rsidR="000969C4" w:rsidRDefault="000969C4" w:rsidP="000969C4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wykonania foto/wideorejestracji Wydarze</w:t>
      </w:r>
      <w:r w:rsidR="00AE586D">
        <w:rPr>
          <w:rFonts w:ascii="Times New Roman" w:hAnsi="Times New Roman" w:cs="Times New Roman"/>
          <w:sz w:val="24"/>
        </w:rPr>
        <w:t>nia, po uprzednich ustaleniach z</w:t>
      </w:r>
      <w:r>
        <w:rPr>
          <w:rFonts w:ascii="Times New Roman" w:hAnsi="Times New Roman" w:cs="Times New Roman"/>
          <w:sz w:val="24"/>
        </w:rPr>
        <w:t xml:space="preserve"> Organizatorem;</w:t>
      </w:r>
    </w:p>
    <w:p w:rsidR="000969C4" w:rsidRDefault="000969C4" w:rsidP="000969C4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przeprowadzenia wywiadów z artystami, po uprzednim ustaleniu ich formy i czasu z managementem artystów oraz Organizatorem</w:t>
      </w:r>
      <w:r w:rsidR="00AE586D">
        <w:rPr>
          <w:rFonts w:ascii="Times New Roman" w:hAnsi="Times New Roman" w:cs="Times New Roman"/>
          <w:sz w:val="24"/>
        </w:rPr>
        <w:t>.</w:t>
      </w:r>
    </w:p>
    <w:p w:rsidR="000969C4" w:rsidRPr="000969C4" w:rsidRDefault="000969C4" w:rsidP="000969C4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0969C4" w:rsidRDefault="000969C4" w:rsidP="000969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Podczas fotografowania </w:t>
      </w:r>
      <w:r w:rsidR="00975A79">
        <w:rPr>
          <w:rFonts w:ascii="Times New Roman" w:hAnsi="Times New Roman" w:cs="Times New Roman"/>
          <w:sz w:val="24"/>
        </w:rPr>
        <w:t xml:space="preserve">i filmowania </w:t>
      </w:r>
      <w:r>
        <w:rPr>
          <w:rFonts w:ascii="Times New Roman" w:hAnsi="Times New Roman" w:cs="Times New Roman"/>
          <w:sz w:val="24"/>
        </w:rPr>
        <w:t>wydarzeń scenicznych zabronione jest używan</w:t>
      </w:r>
      <w:r w:rsidR="00975A79">
        <w:rPr>
          <w:rFonts w:ascii="Times New Roman" w:hAnsi="Times New Roman" w:cs="Times New Roman"/>
          <w:sz w:val="24"/>
        </w:rPr>
        <w:t>ie lamp błyskowych i wszelkiego dodatkowego oświetlenia.</w:t>
      </w:r>
      <w:r>
        <w:rPr>
          <w:rFonts w:ascii="Times New Roman" w:hAnsi="Times New Roman" w:cs="Times New Roman"/>
          <w:sz w:val="24"/>
        </w:rPr>
        <w:br/>
      </w:r>
    </w:p>
    <w:p w:rsidR="000969C4" w:rsidRDefault="000969C4" w:rsidP="000969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dokumentacji foto-wideo wydarzeń scenicznych powinno odbywać się dyskretnie</w:t>
      </w:r>
      <w:r>
        <w:rPr>
          <w:rFonts w:ascii="Times New Roman" w:hAnsi="Times New Roman" w:cs="Times New Roman"/>
          <w:sz w:val="24"/>
        </w:rPr>
        <w:br/>
        <w:t xml:space="preserve">i „bezszelestnie”. Szczegółowe wytyczne odnośnie wykonywania foto/wideorelacji wydarzeń scenicznych zamieszczone są w </w:t>
      </w:r>
      <w:r w:rsidRPr="00B61CA4">
        <w:rPr>
          <w:rFonts w:ascii="Times New Roman" w:hAnsi="Times New Roman" w:cs="Times New Roman"/>
          <w:b/>
          <w:sz w:val="24"/>
        </w:rPr>
        <w:t>Załączniku nr 1</w:t>
      </w:r>
      <w:r>
        <w:rPr>
          <w:rFonts w:ascii="Times New Roman" w:hAnsi="Times New Roman" w:cs="Times New Roman"/>
          <w:sz w:val="24"/>
        </w:rPr>
        <w:t xml:space="preserve"> do niniejszego Regulaminu.</w:t>
      </w:r>
    </w:p>
    <w:p w:rsidR="004D6D83" w:rsidRDefault="004D6D83" w:rsidP="004D6D83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4D6D83" w:rsidRDefault="004D6D83" w:rsidP="000969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Akredytowani nie mają zezwolenia na przebywanie w strefie przeznaczonej dla artystów (garderoby, backstage), chyba, że wynika inaczej z ustaleń pomiędzy akredytowanymi</w:t>
      </w:r>
      <w:r w:rsidR="0024784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 managerami artystów.</w:t>
      </w:r>
    </w:p>
    <w:p w:rsidR="000969C4" w:rsidRPr="000969C4" w:rsidRDefault="000969C4" w:rsidP="000969C4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969C4" w:rsidRPr="000969C4" w:rsidRDefault="000969C4" w:rsidP="000969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Akredytacje ważne są wyłącznie z legitymacją prasową potwierdzającą przynależność do redakcji.</w:t>
      </w:r>
    </w:p>
    <w:p w:rsid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5E180F" w:rsidRDefault="005E180F" w:rsidP="00D0516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Wnioski należy nadsyłać na adres e-mailowy </w:t>
      </w:r>
      <w:r w:rsidRPr="00CC78CF">
        <w:rPr>
          <w:rFonts w:ascii="Times New Roman" w:hAnsi="Times New Roman" w:cs="Times New Roman"/>
          <w:b/>
          <w:sz w:val="24"/>
        </w:rPr>
        <w:t>mdk_makow@op.pl</w:t>
      </w:r>
      <w:r>
        <w:rPr>
          <w:rFonts w:ascii="Times New Roman" w:hAnsi="Times New Roman" w:cs="Times New Roman"/>
          <w:sz w:val="24"/>
        </w:rPr>
        <w:t>. Decyzja o przyznaniu akredytacji zostanie wysłana do 7 czerwca 2019 r. na adres e-mail podany w formularzu akredytacyjnym.</w:t>
      </w:r>
    </w:p>
    <w:p w:rsid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5E180F" w:rsidRDefault="005E180F" w:rsidP="00D0516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Akredytacja na </w:t>
      </w:r>
      <w:r w:rsidR="00D05166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ydarzenie jest bezpłatna. Organizator poinformuje akredytowanych o zasadach, czasie i miejscu odbioru akredytacji za pośrednictwem e-maila lub/i telefonicznie.</w:t>
      </w:r>
    </w:p>
    <w:p w:rsid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5E180F" w:rsidRDefault="005E180F" w:rsidP="00D0516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może odmówić wydania akredytacji bez podania przyczyny odmowy.</w:t>
      </w:r>
    </w:p>
    <w:p w:rsid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5E180F" w:rsidRDefault="005E180F" w:rsidP="00D0516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Dowodem akredytacji będzie bezzwrotny identyfikator, wydawany w maksymalnej liczbie 2 egzemplarzy dla danego podmiotu (tj. redakcji prasowej, fotografa etc.).</w:t>
      </w:r>
    </w:p>
    <w:p w:rsidR="00034A9C" w:rsidRDefault="00034A9C" w:rsidP="00034A9C">
      <w:pPr>
        <w:spacing w:line="276" w:lineRule="auto"/>
        <w:rPr>
          <w:rFonts w:ascii="Times New Roman" w:hAnsi="Times New Roman" w:cs="Times New Roman"/>
          <w:sz w:val="24"/>
        </w:rPr>
      </w:pPr>
    </w:p>
    <w:p w:rsidR="00034A9C" w:rsidRPr="00034A9C" w:rsidRDefault="00034A9C" w:rsidP="00034A9C">
      <w:pPr>
        <w:spacing w:line="276" w:lineRule="auto"/>
        <w:rPr>
          <w:rFonts w:ascii="Times New Roman" w:hAnsi="Times New Roman" w:cs="Times New Roman"/>
          <w:sz w:val="24"/>
        </w:rPr>
      </w:pPr>
    </w:p>
    <w:p w:rsid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975A79" w:rsidRDefault="00E578B3" w:rsidP="00034A9C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Osoby akredytowane są zobowiązane do przestrzegania </w:t>
      </w:r>
      <w:r w:rsidR="00975A79">
        <w:rPr>
          <w:rFonts w:ascii="Times New Roman" w:hAnsi="Times New Roman" w:cs="Times New Roman"/>
          <w:sz w:val="24"/>
        </w:rPr>
        <w:t xml:space="preserve">zapisów Regulaminu imprezy (stanowiącego </w:t>
      </w:r>
      <w:r w:rsidR="00975A79" w:rsidRPr="00B61CA4">
        <w:rPr>
          <w:rFonts w:ascii="Times New Roman" w:hAnsi="Times New Roman" w:cs="Times New Roman"/>
          <w:b/>
          <w:sz w:val="24"/>
        </w:rPr>
        <w:t>Załącznik nr 2</w:t>
      </w:r>
      <w:r w:rsidR="00975A79">
        <w:rPr>
          <w:rFonts w:ascii="Times New Roman" w:hAnsi="Times New Roman" w:cs="Times New Roman"/>
          <w:sz w:val="24"/>
        </w:rPr>
        <w:t xml:space="preserve"> niniejszego Regulaminu), Regulaminu obiektu (stanowiącego </w:t>
      </w:r>
      <w:r w:rsidR="00975A79" w:rsidRPr="00B61CA4">
        <w:rPr>
          <w:rFonts w:ascii="Times New Roman" w:hAnsi="Times New Roman" w:cs="Times New Roman"/>
          <w:b/>
          <w:sz w:val="24"/>
        </w:rPr>
        <w:t>Załącznik nr 3</w:t>
      </w:r>
      <w:r w:rsidR="00975A79">
        <w:rPr>
          <w:rFonts w:ascii="Times New Roman" w:hAnsi="Times New Roman" w:cs="Times New Roman"/>
          <w:sz w:val="24"/>
        </w:rPr>
        <w:t xml:space="preserve"> niniejszego Regulaminu) </w:t>
      </w:r>
      <w:r>
        <w:rPr>
          <w:rFonts w:ascii="Times New Roman" w:hAnsi="Times New Roman" w:cs="Times New Roman"/>
          <w:sz w:val="24"/>
        </w:rPr>
        <w:t>oraz do stosowania się do wszystkich wytycznych narzuconych pr</w:t>
      </w:r>
      <w:r w:rsidR="00D05166">
        <w:rPr>
          <w:rFonts w:ascii="Times New Roman" w:hAnsi="Times New Roman" w:cs="Times New Roman"/>
          <w:sz w:val="24"/>
        </w:rPr>
        <w:t>zez służby porządkowe (ochrona I</w:t>
      </w:r>
      <w:r>
        <w:rPr>
          <w:rFonts w:ascii="Times New Roman" w:hAnsi="Times New Roman" w:cs="Times New Roman"/>
          <w:sz w:val="24"/>
        </w:rPr>
        <w:t>mprezy, policja, straż pożarna itd.) oraz Organizatora.</w:t>
      </w:r>
    </w:p>
    <w:p w:rsidR="00034A9C" w:rsidRPr="00034A9C" w:rsidRDefault="00034A9C" w:rsidP="00034A9C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E578B3" w:rsidRDefault="00E578B3" w:rsidP="00D0516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Posługiwanie się akredytacją niezgodnie z niniejszymi zasadami spowoduje jej unieważnienie.</w:t>
      </w:r>
    </w:p>
    <w:p w:rsidR="00E578B3" w:rsidRDefault="00E578B3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E578B3" w:rsidRDefault="00E578B3" w:rsidP="00D0516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ma prawo unieważnić akredytację w przypadku naruszenia przez osobę akredytowaną postanowień niniejszego Regulaminu.</w:t>
      </w:r>
    </w:p>
    <w:p w:rsidR="00015342" w:rsidRDefault="00015342" w:rsidP="00015342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015342" w:rsidRDefault="00015342" w:rsidP="00D0516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Integralnymi częściami Regulaminu są Załączniki nr 1, nr 2 oraz nr 3.</w:t>
      </w:r>
    </w:p>
    <w:p w:rsidR="005E180F" w:rsidRPr="005E180F" w:rsidRDefault="005E180F" w:rsidP="00D05166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sectPr w:rsidR="005E180F" w:rsidRPr="005E180F" w:rsidSect="00C46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435"/>
    <w:multiLevelType w:val="hybridMultilevel"/>
    <w:tmpl w:val="813E96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554914"/>
    <w:multiLevelType w:val="hybridMultilevel"/>
    <w:tmpl w:val="132AA4CC"/>
    <w:lvl w:ilvl="0" w:tplc="617AE2E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17AE2E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0ED7"/>
    <w:multiLevelType w:val="hybridMultilevel"/>
    <w:tmpl w:val="E6807A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E28476D"/>
    <w:multiLevelType w:val="hybridMultilevel"/>
    <w:tmpl w:val="B2B0A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C6C67"/>
    <w:multiLevelType w:val="hybridMultilevel"/>
    <w:tmpl w:val="D5548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4CA9"/>
    <w:multiLevelType w:val="hybridMultilevel"/>
    <w:tmpl w:val="6CA69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C8"/>
    <w:rsid w:val="00015342"/>
    <w:rsid w:val="00024CC8"/>
    <w:rsid w:val="00034A9C"/>
    <w:rsid w:val="000969C4"/>
    <w:rsid w:val="0024784A"/>
    <w:rsid w:val="003C18A0"/>
    <w:rsid w:val="004D6D83"/>
    <w:rsid w:val="005E180F"/>
    <w:rsid w:val="00975A79"/>
    <w:rsid w:val="00AE586D"/>
    <w:rsid w:val="00B61CA4"/>
    <w:rsid w:val="00C46139"/>
    <w:rsid w:val="00CC78CF"/>
    <w:rsid w:val="00D05166"/>
    <w:rsid w:val="00DF3428"/>
    <w:rsid w:val="00E578B3"/>
    <w:rsid w:val="00EA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DA6C7AA-5D8A-4E50-BDBC-C82E8A67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8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Jakub Nowicki</dc:creator>
  <cp:keywords/>
  <dc:description/>
  <cp:lastModifiedBy>Kacper Jakub Nowicki</cp:lastModifiedBy>
  <cp:revision>15</cp:revision>
  <dcterms:created xsi:type="dcterms:W3CDTF">2019-05-13T08:43:00Z</dcterms:created>
  <dcterms:modified xsi:type="dcterms:W3CDTF">2019-05-13T15:18:00Z</dcterms:modified>
</cp:coreProperties>
</file>